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B9" w:rsidRDefault="002535B9" w:rsidP="002535B9">
      <w:pPr>
        <w:jc w:val="center"/>
      </w:pPr>
      <w:r w:rsidRPr="00D64DFF">
        <w:rPr>
          <w:noProof/>
          <w:lang w:eastAsia="en-GB"/>
        </w:rPr>
        <w:drawing>
          <wp:inline distT="0" distB="0" distL="0" distR="0" wp14:anchorId="53A48EAF" wp14:editId="6B02C403">
            <wp:extent cx="2047875" cy="866775"/>
            <wp:effectExtent l="0" t="0" r="9525" b="9525"/>
            <wp:docPr id="1" name="Picture 1" descr="Z:\Voluntary Sector Forum 2012\logo\V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luntary Sector Forum 2012\logo\VS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B9" w:rsidRDefault="00C4243F" w:rsidP="002535B9">
      <w:pPr>
        <w:jc w:val="center"/>
        <w:rPr>
          <w:b/>
        </w:rPr>
      </w:pPr>
      <w:r>
        <w:rPr>
          <w:b/>
        </w:rPr>
        <w:t>Notes from the meeting</w:t>
      </w:r>
      <w:r w:rsidR="0044633F">
        <w:rPr>
          <w:b/>
        </w:rPr>
        <w:t xml:space="preserve"> held on 26</w:t>
      </w:r>
      <w:r w:rsidR="0044633F" w:rsidRPr="0044633F">
        <w:rPr>
          <w:b/>
          <w:vertAlign w:val="superscript"/>
        </w:rPr>
        <w:t>th</w:t>
      </w:r>
      <w:r w:rsidR="0044633F">
        <w:rPr>
          <w:b/>
        </w:rPr>
        <w:t xml:space="preserve"> June 2019</w:t>
      </w:r>
    </w:p>
    <w:p w:rsidR="002535B9" w:rsidRDefault="005C6733" w:rsidP="002535B9">
      <w:pPr>
        <w:jc w:val="center"/>
        <w:rPr>
          <w:b/>
        </w:rPr>
      </w:pPr>
      <w:r>
        <w:rPr>
          <w:b/>
        </w:rPr>
        <w:t>Held at</w:t>
      </w:r>
      <w:r w:rsidR="00005195">
        <w:rPr>
          <w:b/>
        </w:rPr>
        <w:t xml:space="preserve"> </w:t>
      </w:r>
      <w:r w:rsidR="002535B9">
        <w:rPr>
          <w:b/>
        </w:rPr>
        <w:t xml:space="preserve">Riverside, </w:t>
      </w:r>
      <w:proofErr w:type="gramStart"/>
      <w:r w:rsidR="002535B9">
        <w:rPr>
          <w:b/>
        </w:rPr>
        <w:t>The</w:t>
      </w:r>
      <w:proofErr w:type="gramEnd"/>
      <w:r w:rsidR="002535B9">
        <w:rPr>
          <w:b/>
        </w:rPr>
        <w:t xml:space="preserve"> Quay, Newport, PO30 2QR</w:t>
      </w:r>
    </w:p>
    <w:p w:rsidR="00E23941" w:rsidRDefault="00E23941" w:rsidP="00E23941">
      <w:pPr>
        <w:rPr>
          <w:b/>
          <w:u w:val="single"/>
        </w:rPr>
      </w:pPr>
      <w:r w:rsidRPr="00375D4E">
        <w:rPr>
          <w:b/>
          <w:u w:val="single"/>
        </w:rPr>
        <w:t>Present</w:t>
      </w:r>
    </w:p>
    <w:p w:rsidR="00500605" w:rsidRPr="00500605" w:rsidRDefault="00500605" w:rsidP="00E23941">
      <w:pPr>
        <w:rPr>
          <w:b/>
        </w:rPr>
      </w:pPr>
      <w:r w:rsidRPr="00500605">
        <w:rPr>
          <w:b/>
        </w:rPr>
        <w:t>Mike Bulpitt (Community Action IOW), Anna Swan (Footprint Trust), Stuart Hutchinson (IOW Council), Michael Lilley (Chair), Paul Savill (CABIW) Sally List (Mountbatten), Mary Seymour (Applegate Support Group), Claire Tillman (CAIW)</w:t>
      </w:r>
    </w:p>
    <w:p w:rsidR="00500605" w:rsidRDefault="00500605" w:rsidP="00E23941">
      <w:pPr>
        <w:rPr>
          <w:b/>
          <w:u w:val="single"/>
        </w:rPr>
      </w:pPr>
      <w:r>
        <w:rPr>
          <w:b/>
          <w:u w:val="single"/>
        </w:rPr>
        <w:t>Apologies</w:t>
      </w:r>
    </w:p>
    <w:p w:rsidR="00500605" w:rsidRPr="00500605" w:rsidRDefault="00500605" w:rsidP="00E23941">
      <w:pPr>
        <w:rPr>
          <w:b/>
        </w:rPr>
      </w:pPr>
      <w:r w:rsidRPr="00500605">
        <w:rPr>
          <w:b/>
        </w:rPr>
        <w:t>Jo Dare, Lizzie Martin</w:t>
      </w:r>
    </w:p>
    <w:p w:rsidR="00133EB3" w:rsidRPr="007A1F0F" w:rsidRDefault="00133EB3" w:rsidP="00E23941">
      <w:pPr>
        <w:rPr>
          <w:b/>
          <w:u w:val="single"/>
        </w:rPr>
      </w:pPr>
      <w:r w:rsidRPr="007A1F0F">
        <w:rPr>
          <w:b/>
          <w:u w:val="single"/>
        </w:rPr>
        <w:t>Dates for the next meeting(s):</w:t>
      </w:r>
    </w:p>
    <w:p w:rsidR="00133EB3" w:rsidRPr="00283FBA" w:rsidRDefault="00283FBA" w:rsidP="00E23941">
      <w:r>
        <w:t>P</w:t>
      </w:r>
      <w:r w:rsidR="007A1F0F">
        <w:t>lease note the following dates:</w:t>
      </w:r>
    </w:p>
    <w:p w:rsidR="00133EB3" w:rsidRPr="007A1F0F" w:rsidRDefault="00134C56" w:rsidP="00E23941">
      <w:pPr>
        <w:rPr>
          <w:b/>
        </w:rPr>
      </w:pPr>
      <w:r>
        <w:rPr>
          <w:b/>
        </w:rPr>
        <w:t>25</w:t>
      </w:r>
      <w:r w:rsidR="00133EB3" w:rsidRPr="007A1F0F">
        <w:rPr>
          <w:b/>
          <w:vertAlign w:val="superscript"/>
        </w:rPr>
        <w:t>th</w:t>
      </w:r>
      <w:r w:rsidR="00133EB3" w:rsidRPr="007A1F0F">
        <w:rPr>
          <w:b/>
        </w:rPr>
        <w:t xml:space="preserve"> September</w:t>
      </w:r>
      <w:r w:rsidR="004A753C">
        <w:rPr>
          <w:b/>
        </w:rPr>
        <w:t xml:space="preserve"> 9.30 to 11.30</w:t>
      </w:r>
    </w:p>
    <w:p w:rsidR="00133EB3" w:rsidRPr="007A1F0F" w:rsidRDefault="00133EB3" w:rsidP="00E23941">
      <w:pPr>
        <w:rPr>
          <w:b/>
        </w:rPr>
      </w:pPr>
      <w:r w:rsidRPr="007A1F0F">
        <w:rPr>
          <w:b/>
        </w:rPr>
        <w:t>13</w:t>
      </w:r>
      <w:r w:rsidRPr="007A1F0F">
        <w:rPr>
          <w:b/>
          <w:vertAlign w:val="superscript"/>
        </w:rPr>
        <w:t>th</w:t>
      </w:r>
      <w:r w:rsidRPr="007A1F0F">
        <w:rPr>
          <w:b/>
        </w:rPr>
        <w:t xml:space="preserve"> November</w:t>
      </w:r>
      <w:r w:rsidR="004A753C">
        <w:rPr>
          <w:b/>
        </w:rPr>
        <w:t xml:space="preserve"> 9.30 to 11.30</w:t>
      </w:r>
    </w:p>
    <w:p w:rsidR="007A1F0F" w:rsidRPr="007A1F0F" w:rsidRDefault="007A1F0F" w:rsidP="00E23941">
      <w:pPr>
        <w:rPr>
          <w:b/>
        </w:rPr>
      </w:pPr>
      <w:r w:rsidRPr="007A1F0F">
        <w:rPr>
          <w:b/>
        </w:rPr>
        <w:t>All meetings to be held at Riverside, The Quay, Newport.</w:t>
      </w:r>
    </w:p>
    <w:p w:rsidR="007A1F0F" w:rsidRDefault="007A1F0F" w:rsidP="00E23941">
      <w:pPr>
        <w:rPr>
          <w:b/>
        </w:rPr>
      </w:pPr>
      <w:r w:rsidRPr="007A1F0F">
        <w:rPr>
          <w:b/>
        </w:rPr>
        <w:t xml:space="preserve">Suggestions for core topics to be covered would be very welcome. </w:t>
      </w:r>
    </w:p>
    <w:p w:rsidR="007A109C" w:rsidRPr="007A109C" w:rsidRDefault="007A109C" w:rsidP="007A109C">
      <w:pPr>
        <w:pStyle w:val="ListParagraph"/>
        <w:numPr>
          <w:ilvl w:val="0"/>
          <w:numId w:val="12"/>
        </w:numPr>
      </w:pPr>
      <w:r w:rsidRPr="007A109C">
        <w:t xml:space="preserve">Feedback from the previous meeting was that the presentation by Paul Thistlewood had been useful. </w:t>
      </w:r>
    </w:p>
    <w:p w:rsidR="00675CD8" w:rsidRDefault="007A109C" w:rsidP="007A109C">
      <w:pPr>
        <w:pStyle w:val="ListParagraph"/>
        <w:numPr>
          <w:ilvl w:val="0"/>
          <w:numId w:val="12"/>
        </w:numPr>
      </w:pPr>
      <w:r>
        <w:t xml:space="preserve">Stuart Hutchinson gave an outline of the IOW Council Budget. </w:t>
      </w:r>
    </w:p>
    <w:p w:rsidR="00675CD8" w:rsidRDefault="00675CD8" w:rsidP="00675CD8">
      <w:pPr>
        <w:pStyle w:val="ListParagraph"/>
      </w:pPr>
    </w:p>
    <w:p w:rsidR="007A109C" w:rsidRDefault="007A109C" w:rsidP="00675CD8">
      <w:r>
        <w:t xml:space="preserve">Current portfolio is £150M. Turnover is 400 million includes 50 million that the IOW Council administers in terms of benefits. </w:t>
      </w:r>
      <w:r w:rsidR="00234FFD">
        <w:t xml:space="preserve">The Council needs to make 4.5 million worth of savings. Savings for 2019/20 include: Adult Social care, Public Health and Housing Needs 3.2%, Childrens Services 2.1%, Community Safety and Public protection 2.5%, Environment and Heritage 2.4%, Infrastructure, Planning and Strategic Partnerships 0%, Planning and Housing Renewal 3.1%, Procurement, projects, Forward Planning and waste 2.2%, Regeneration and Business Development 2.4% and Resources 5.3%. Council has taken a debt repayment holiday. There is 9.5 million from the government to improve </w:t>
      </w:r>
      <w:proofErr w:type="spellStart"/>
      <w:r w:rsidR="00234FFD">
        <w:t>Coppins</w:t>
      </w:r>
      <w:proofErr w:type="spellEnd"/>
      <w:r w:rsidR="00234FFD">
        <w:t xml:space="preserve"> Bridge and </w:t>
      </w:r>
      <w:proofErr w:type="gramStart"/>
      <w:r w:rsidR="00234FFD">
        <w:t>the Council are developing income streams and has borrowed to invest in commercial hot spots</w:t>
      </w:r>
      <w:proofErr w:type="gramEnd"/>
      <w:r w:rsidR="00234FFD">
        <w:t xml:space="preserve">. Other successes include is garden waste and libraries run by volunteers. </w:t>
      </w:r>
    </w:p>
    <w:p w:rsidR="00675CD8" w:rsidRDefault="00675CD8" w:rsidP="00675CD8">
      <w:r>
        <w:t xml:space="preserve">Particular issue around social housing. Per the Government </w:t>
      </w:r>
      <w:r w:rsidR="00F2129D">
        <w:t>guidelines,</w:t>
      </w:r>
      <w:r>
        <w:t xml:space="preserve"> we are supposed to be building 647 houses a year. </w:t>
      </w:r>
      <w:r w:rsidR="00F2129D">
        <w:t>Generally,</w:t>
      </w:r>
      <w:r>
        <w:t xml:space="preserve"> 250 to 300 are built. To kee</w:t>
      </w:r>
      <w:r w:rsidR="00134C56">
        <w:t>p pace a number of options will need to be considered including perhaps the use of pre-fabricated buildings</w:t>
      </w:r>
      <w:r>
        <w:t xml:space="preserve">. Need the right number of houses in the right place. It is a challenge. </w:t>
      </w:r>
    </w:p>
    <w:p w:rsidR="00234FFD" w:rsidRPr="00675CD8" w:rsidRDefault="00234FFD" w:rsidP="00234FFD">
      <w:pPr>
        <w:rPr>
          <w:b/>
        </w:rPr>
      </w:pPr>
      <w:r w:rsidRPr="00675CD8">
        <w:rPr>
          <w:b/>
        </w:rPr>
        <w:t xml:space="preserve">How the budget is decided: </w:t>
      </w:r>
    </w:p>
    <w:p w:rsidR="00234FFD" w:rsidRDefault="00234FFD" w:rsidP="00234FFD">
      <w:r>
        <w:t xml:space="preserve">Overall savings requirement £4.5M each year over the next two years, this is translated onto equal saving for each service. It is then % weighted to allow for service pressures, any additional known </w:t>
      </w:r>
      <w:r>
        <w:lastRenderedPageBreak/>
        <w:t xml:space="preserve">funding specific to the service, ability to alter service delivery and ability to generate income. This then becomes the final saving. </w:t>
      </w:r>
    </w:p>
    <w:p w:rsidR="00234FFD" w:rsidRDefault="00234FFD" w:rsidP="00234FFD">
      <w:r>
        <w:t xml:space="preserve">Indicative proposals published and changes and amendments following consultation and other proposals are made. Final budget published at late February Council Meeting. </w:t>
      </w:r>
    </w:p>
    <w:p w:rsidR="00234FFD" w:rsidRPr="00675CD8" w:rsidRDefault="00675CD8" w:rsidP="00234FFD">
      <w:pPr>
        <w:rPr>
          <w:b/>
        </w:rPr>
      </w:pPr>
      <w:r w:rsidRPr="00675CD8">
        <w:rPr>
          <w:b/>
        </w:rPr>
        <w:t>Priority</w:t>
      </w:r>
      <w:r w:rsidR="00234FFD" w:rsidRPr="00675CD8">
        <w:rPr>
          <w:b/>
        </w:rPr>
        <w:t xml:space="preserve"> order for </w:t>
      </w:r>
      <w:r w:rsidRPr="00675CD8">
        <w:rPr>
          <w:b/>
        </w:rPr>
        <w:t>achieving</w:t>
      </w:r>
      <w:r w:rsidR="00234FFD" w:rsidRPr="00675CD8">
        <w:rPr>
          <w:b/>
        </w:rPr>
        <w:t xml:space="preserve"> savings:</w:t>
      </w:r>
    </w:p>
    <w:p w:rsidR="00234FFD" w:rsidRDefault="00234FFD" w:rsidP="00234FFD">
      <w:r>
        <w:t>Reduce expenditure without impacting services, look for new income streams</w:t>
      </w:r>
      <w:r w:rsidR="00675CD8">
        <w:t xml:space="preserve"> e.g. parking charges</w:t>
      </w:r>
      <w:r>
        <w:t>, reduce income from existing sources, transfer cost elsewhere</w:t>
      </w:r>
      <w:r w:rsidR="00675CD8">
        <w:t xml:space="preserve"> e.g. parish councils (60,000 a year is given out by the Parish Councils it is possible to obtain funding this way. Lobby your local council)</w:t>
      </w:r>
      <w:r>
        <w:t xml:space="preserve">, increase domestic rates, reduce services, </w:t>
      </w:r>
      <w:r w:rsidR="00134C56">
        <w:t>and stop</w:t>
      </w:r>
      <w:r>
        <w:t xml:space="preserve"> services. </w:t>
      </w:r>
    </w:p>
    <w:p w:rsidR="00675CD8" w:rsidRPr="00675CD8" w:rsidRDefault="00675CD8" w:rsidP="00234FFD">
      <w:pPr>
        <w:rPr>
          <w:b/>
        </w:rPr>
      </w:pPr>
      <w:r w:rsidRPr="00675CD8">
        <w:rPr>
          <w:b/>
        </w:rPr>
        <w:t>How to enhance joint working:</w:t>
      </w:r>
    </w:p>
    <w:p w:rsidR="00675CD8" w:rsidRDefault="00675CD8" w:rsidP="00234FFD">
      <w:r>
        <w:t xml:space="preserve">Talking to Cabinet member as early as possible. </w:t>
      </w:r>
      <w:r w:rsidR="00134C56">
        <w:t xml:space="preserve">Cllr </w:t>
      </w:r>
      <w:proofErr w:type="spellStart"/>
      <w:r w:rsidR="00134C56">
        <w:t>Mosdale</w:t>
      </w:r>
      <w:proofErr w:type="spellEnd"/>
      <w:r w:rsidR="00134C56">
        <w:t xml:space="preserve"> or </w:t>
      </w:r>
      <w:proofErr w:type="spellStart"/>
      <w:r w:rsidR="00134C56">
        <w:t>Cllr</w:t>
      </w:r>
      <w:r>
        <w:t>Brading</w:t>
      </w:r>
      <w:proofErr w:type="spellEnd"/>
      <w:r>
        <w:t>. First Star Chamber is in July and indicative savings will be outlined in October. So contact them now t</w:t>
      </w:r>
      <w:r w:rsidR="00134C56">
        <w:t>o see if a discussion is possible</w:t>
      </w:r>
      <w:r>
        <w:t xml:space="preserve">. </w:t>
      </w:r>
    </w:p>
    <w:p w:rsidR="00675CD8" w:rsidRDefault="00675CD8" w:rsidP="00234FFD">
      <w:r>
        <w:t xml:space="preserve">In terms of service provision </w:t>
      </w:r>
      <w:r w:rsidR="00134C56">
        <w:t xml:space="preserve">and making a case for this, </w:t>
      </w:r>
      <w:r>
        <w:t>Michael Lilley mention</w:t>
      </w:r>
      <w:r w:rsidR="00134C56">
        <w:t xml:space="preserve">ed information/data we can utilise </w:t>
      </w:r>
      <w:r>
        <w:t xml:space="preserve">from the Local Government Association. We should use </w:t>
      </w:r>
      <w:r w:rsidR="00134C56">
        <w:t>this, as it is resource already paid for and can help demonstrate a need</w:t>
      </w:r>
      <w:r>
        <w:t xml:space="preserve">. </w:t>
      </w:r>
    </w:p>
    <w:p w:rsidR="00675CD8" w:rsidRPr="00134C56" w:rsidRDefault="00134C56" w:rsidP="00234FFD">
      <w:pPr>
        <w:rPr>
          <w:b/>
        </w:rPr>
      </w:pPr>
      <w:r w:rsidRPr="00134C56">
        <w:rPr>
          <w:b/>
        </w:rPr>
        <w:t>Round Table</w:t>
      </w:r>
    </w:p>
    <w:p w:rsidR="00675CD8" w:rsidRDefault="00675CD8" w:rsidP="00134C56">
      <w:pPr>
        <w:pStyle w:val="ListParagraph"/>
        <w:numPr>
          <w:ilvl w:val="0"/>
          <w:numId w:val="14"/>
        </w:numPr>
      </w:pPr>
      <w:r>
        <w:t>Paul Savill said that it is important to see the Voluntary Sector as part of the solution. For example when cu</w:t>
      </w:r>
      <w:r w:rsidR="00CC3DC9">
        <w:t xml:space="preserve">tting grass verges was changed residents started to cut the verges themselves which defeated the point of what was trying to be achieved. The Voluntary Sector could have taken on a role in this. Michael Lilley will take to Scrutiny the idea of an investigative group to look at funding of the Voluntary Sector. </w:t>
      </w:r>
    </w:p>
    <w:p w:rsidR="00CC3DC9" w:rsidRDefault="00CC3DC9" w:rsidP="00134C56">
      <w:pPr>
        <w:pStyle w:val="ListParagraph"/>
        <w:numPr>
          <w:ilvl w:val="0"/>
          <w:numId w:val="14"/>
        </w:numPr>
      </w:pPr>
      <w:r>
        <w:t xml:space="preserve">Mike Bulpitt and Claire Tillman to meet with Laura </w:t>
      </w:r>
      <w:proofErr w:type="spellStart"/>
      <w:r>
        <w:t>Gaudion</w:t>
      </w:r>
      <w:proofErr w:type="spellEnd"/>
      <w:r>
        <w:t xml:space="preserve"> to discuss the combining of the Voluntary Sector Forum and the group running at the </w:t>
      </w:r>
      <w:r w:rsidR="00134C56">
        <w:t xml:space="preserve">Voluntary Sector Group run at the </w:t>
      </w:r>
      <w:r>
        <w:t xml:space="preserve">Council </w:t>
      </w:r>
    </w:p>
    <w:p w:rsidR="00CC3DC9" w:rsidRDefault="00CC3DC9" w:rsidP="00134C56">
      <w:pPr>
        <w:pStyle w:val="ListParagraph"/>
        <w:numPr>
          <w:ilvl w:val="0"/>
          <w:numId w:val="14"/>
        </w:numPr>
      </w:pPr>
      <w:r>
        <w:t xml:space="preserve">Mountbatten Neighbour Scheme are looking to recruit 60 volunteers. </w:t>
      </w:r>
      <w:r w:rsidR="00E32174">
        <w:t xml:space="preserve">These </w:t>
      </w:r>
      <w:proofErr w:type="gramStart"/>
      <w:r w:rsidR="00E32174">
        <w:t>are people who</w:t>
      </w:r>
      <w:proofErr w:type="gramEnd"/>
      <w:r w:rsidR="00E32174">
        <w:t xml:space="preserve"> can go out into the community and support people in their own homes.</w:t>
      </w:r>
      <w:bookmarkStart w:id="0" w:name="_GoBack"/>
      <w:bookmarkEnd w:id="0"/>
    </w:p>
    <w:p w:rsidR="00CC3DC9" w:rsidRDefault="00CC3DC9" w:rsidP="00134C56">
      <w:pPr>
        <w:pStyle w:val="ListParagraph"/>
        <w:numPr>
          <w:ilvl w:val="0"/>
          <w:numId w:val="14"/>
        </w:numPr>
      </w:pPr>
      <w:r>
        <w:t xml:space="preserve">Citizens Advice now have an Advice First Aiders. </w:t>
      </w:r>
    </w:p>
    <w:p w:rsidR="00675CD8" w:rsidRPr="00134C56" w:rsidRDefault="00675CD8" w:rsidP="00234FFD">
      <w:pPr>
        <w:rPr>
          <w:b/>
        </w:rPr>
      </w:pPr>
      <w:r w:rsidRPr="00134C56">
        <w:rPr>
          <w:b/>
        </w:rPr>
        <w:t>Future meetings</w:t>
      </w:r>
      <w:r w:rsidR="00134C56">
        <w:rPr>
          <w:b/>
        </w:rPr>
        <w:t>/Possible Topics</w:t>
      </w:r>
    </w:p>
    <w:p w:rsidR="00675CD8" w:rsidRDefault="00675CD8" w:rsidP="00134C56">
      <w:pPr>
        <w:pStyle w:val="ListParagraph"/>
        <w:numPr>
          <w:ilvl w:val="0"/>
          <w:numId w:val="15"/>
        </w:numPr>
        <w:jc w:val="both"/>
      </w:pPr>
      <w:r>
        <w:t xml:space="preserve">The Island Plan in particular housing development. </w:t>
      </w:r>
    </w:p>
    <w:p w:rsidR="00675CD8" w:rsidRDefault="00CC3DC9" w:rsidP="00134C56">
      <w:pPr>
        <w:pStyle w:val="ListParagraph"/>
        <w:numPr>
          <w:ilvl w:val="0"/>
          <w:numId w:val="15"/>
        </w:numPr>
        <w:jc w:val="both"/>
      </w:pPr>
      <w:r>
        <w:t>Meeting with the Police Commissioner</w:t>
      </w:r>
    </w:p>
    <w:p w:rsidR="00CC3DC9" w:rsidRPr="007A109C" w:rsidRDefault="00CC3DC9" w:rsidP="00134C56">
      <w:pPr>
        <w:pStyle w:val="ListParagraph"/>
        <w:numPr>
          <w:ilvl w:val="0"/>
          <w:numId w:val="15"/>
        </w:numPr>
        <w:jc w:val="both"/>
      </w:pPr>
      <w:r>
        <w:t>Winter is Coming</w:t>
      </w:r>
    </w:p>
    <w:p w:rsidR="00133EB3" w:rsidRPr="007A109C" w:rsidRDefault="00133EB3" w:rsidP="00E23941"/>
    <w:sectPr w:rsidR="00133EB3" w:rsidRPr="007A1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01F"/>
    <w:multiLevelType w:val="hybridMultilevel"/>
    <w:tmpl w:val="BF1C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25AA"/>
    <w:multiLevelType w:val="hybridMultilevel"/>
    <w:tmpl w:val="60BC6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76E3E"/>
    <w:multiLevelType w:val="hybridMultilevel"/>
    <w:tmpl w:val="9C8AC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03E7"/>
    <w:multiLevelType w:val="hybridMultilevel"/>
    <w:tmpl w:val="AD32C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2130"/>
    <w:multiLevelType w:val="hybridMultilevel"/>
    <w:tmpl w:val="D2664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342BC"/>
    <w:multiLevelType w:val="hybridMultilevel"/>
    <w:tmpl w:val="A6C8E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7722"/>
    <w:multiLevelType w:val="hybridMultilevel"/>
    <w:tmpl w:val="2578F6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1E3FC9"/>
    <w:multiLevelType w:val="hybridMultilevel"/>
    <w:tmpl w:val="0B4A7610"/>
    <w:lvl w:ilvl="0" w:tplc="08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40C036EF"/>
    <w:multiLevelType w:val="hybridMultilevel"/>
    <w:tmpl w:val="61AC8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230B"/>
    <w:multiLevelType w:val="hybridMultilevel"/>
    <w:tmpl w:val="0696F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75E45"/>
    <w:multiLevelType w:val="hybridMultilevel"/>
    <w:tmpl w:val="7B528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14A73"/>
    <w:multiLevelType w:val="hybridMultilevel"/>
    <w:tmpl w:val="A3E2C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780B"/>
    <w:multiLevelType w:val="hybridMultilevel"/>
    <w:tmpl w:val="24DA2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885EDB"/>
    <w:multiLevelType w:val="hybridMultilevel"/>
    <w:tmpl w:val="DC544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7A1A"/>
    <w:multiLevelType w:val="hybridMultilevel"/>
    <w:tmpl w:val="30E4F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9"/>
    <w:rsid w:val="00005195"/>
    <w:rsid w:val="00034BF7"/>
    <w:rsid w:val="00040A34"/>
    <w:rsid w:val="00081731"/>
    <w:rsid w:val="000A3FB5"/>
    <w:rsid w:val="00133EB3"/>
    <w:rsid w:val="00134C56"/>
    <w:rsid w:val="00171593"/>
    <w:rsid w:val="001B4FC8"/>
    <w:rsid w:val="001D1DFB"/>
    <w:rsid w:val="001E09C0"/>
    <w:rsid w:val="00207FA8"/>
    <w:rsid w:val="00226721"/>
    <w:rsid w:val="00234FFD"/>
    <w:rsid w:val="002535B9"/>
    <w:rsid w:val="00255740"/>
    <w:rsid w:val="00273F4A"/>
    <w:rsid w:val="00282BB8"/>
    <w:rsid w:val="00283FBA"/>
    <w:rsid w:val="002B0412"/>
    <w:rsid w:val="003237A7"/>
    <w:rsid w:val="00332A4A"/>
    <w:rsid w:val="00374C4F"/>
    <w:rsid w:val="00375D4E"/>
    <w:rsid w:val="003872D8"/>
    <w:rsid w:val="003B027D"/>
    <w:rsid w:val="003B666A"/>
    <w:rsid w:val="003D07ED"/>
    <w:rsid w:val="003E7099"/>
    <w:rsid w:val="0044633F"/>
    <w:rsid w:val="00451111"/>
    <w:rsid w:val="00465589"/>
    <w:rsid w:val="00487E5B"/>
    <w:rsid w:val="004A7503"/>
    <w:rsid w:val="004A753C"/>
    <w:rsid w:val="004A7F86"/>
    <w:rsid w:val="004D3FE3"/>
    <w:rsid w:val="00500605"/>
    <w:rsid w:val="00505C53"/>
    <w:rsid w:val="0050703A"/>
    <w:rsid w:val="005519DF"/>
    <w:rsid w:val="00560301"/>
    <w:rsid w:val="005913F3"/>
    <w:rsid w:val="005C6733"/>
    <w:rsid w:val="005D7420"/>
    <w:rsid w:val="005E1050"/>
    <w:rsid w:val="006312B3"/>
    <w:rsid w:val="00641D49"/>
    <w:rsid w:val="00660445"/>
    <w:rsid w:val="00662E9F"/>
    <w:rsid w:val="006708FA"/>
    <w:rsid w:val="00675CD8"/>
    <w:rsid w:val="00676DB6"/>
    <w:rsid w:val="00680704"/>
    <w:rsid w:val="00692F5F"/>
    <w:rsid w:val="00696FB2"/>
    <w:rsid w:val="006D287C"/>
    <w:rsid w:val="007145FC"/>
    <w:rsid w:val="0078490D"/>
    <w:rsid w:val="00791651"/>
    <w:rsid w:val="007A109C"/>
    <w:rsid w:val="007A1F0F"/>
    <w:rsid w:val="007C1170"/>
    <w:rsid w:val="00821E79"/>
    <w:rsid w:val="008C4FF0"/>
    <w:rsid w:val="009033E5"/>
    <w:rsid w:val="009133BC"/>
    <w:rsid w:val="00932C5E"/>
    <w:rsid w:val="00946AE0"/>
    <w:rsid w:val="00950EE6"/>
    <w:rsid w:val="00957E68"/>
    <w:rsid w:val="009B1DDA"/>
    <w:rsid w:val="00A21BCF"/>
    <w:rsid w:val="00A23D29"/>
    <w:rsid w:val="00A37153"/>
    <w:rsid w:val="00A55CBE"/>
    <w:rsid w:val="00A91DDD"/>
    <w:rsid w:val="00AA14FD"/>
    <w:rsid w:val="00AA1810"/>
    <w:rsid w:val="00AB738D"/>
    <w:rsid w:val="00B02C64"/>
    <w:rsid w:val="00B14BF9"/>
    <w:rsid w:val="00B341B7"/>
    <w:rsid w:val="00B648F1"/>
    <w:rsid w:val="00B729C1"/>
    <w:rsid w:val="00B72EE1"/>
    <w:rsid w:val="00BC3D4C"/>
    <w:rsid w:val="00BE5E54"/>
    <w:rsid w:val="00C4243F"/>
    <w:rsid w:val="00C4678A"/>
    <w:rsid w:val="00C62247"/>
    <w:rsid w:val="00C75810"/>
    <w:rsid w:val="00C9224E"/>
    <w:rsid w:val="00C9525E"/>
    <w:rsid w:val="00CC3DC9"/>
    <w:rsid w:val="00CD7BCD"/>
    <w:rsid w:val="00CF1090"/>
    <w:rsid w:val="00D46181"/>
    <w:rsid w:val="00DF2245"/>
    <w:rsid w:val="00E15B71"/>
    <w:rsid w:val="00E23941"/>
    <w:rsid w:val="00E32174"/>
    <w:rsid w:val="00E324D2"/>
    <w:rsid w:val="00E43E0D"/>
    <w:rsid w:val="00E62C2A"/>
    <w:rsid w:val="00E90EA9"/>
    <w:rsid w:val="00E953F7"/>
    <w:rsid w:val="00EF2107"/>
    <w:rsid w:val="00F06D8D"/>
    <w:rsid w:val="00F2129D"/>
    <w:rsid w:val="00FA778C"/>
    <w:rsid w:val="00FE1F76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2CDA"/>
  <w15:docId w15:val="{7A7A766D-DCE4-499A-988E-30FA4D9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9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B90F-2FAE-46F9-A61A-BCD5F5D0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Ellis</dc:creator>
  <cp:lastModifiedBy>Claire Tillman</cp:lastModifiedBy>
  <cp:revision>8</cp:revision>
  <cp:lastPrinted>2019-06-26T07:44:00Z</cp:lastPrinted>
  <dcterms:created xsi:type="dcterms:W3CDTF">2019-07-26T11:19:00Z</dcterms:created>
  <dcterms:modified xsi:type="dcterms:W3CDTF">2019-09-04T13:02:00Z</dcterms:modified>
</cp:coreProperties>
</file>